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DC7615" w:rsidRDefault="005E0102" w:rsidP="00C42276">
            <w:pPr>
              <w:contextualSpacing/>
              <w:rPr>
                <w:rFonts w:ascii="Optima" w:hAnsi="Optima"/>
              </w:rPr>
            </w:pPr>
            <w:r w:rsidRPr="00C442BA">
              <w:rPr>
                <w:rFonts w:ascii="Optima" w:hAnsi="Optima"/>
                <w:b/>
              </w:rPr>
              <w:t xml:space="preserve">The CCSS Standard: </w:t>
            </w:r>
            <w:r w:rsidR="00DC7615">
              <w:rPr>
                <w:rFonts w:ascii="Optima" w:hAnsi="Optima"/>
                <w:b/>
              </w:rPr>
              <w:t xml:space="preserve"> </w:t>
            </w:r>
            <w:r w:rsidR="00DC7615">
              <w:rPr>
                <w:rFonts w:ascii="Optima" w:hAnsi="Optima"/>
              </w:rPr>
              <w:t>6</w:t>
            </w:r>
            <w:r w:rsidR="00DC7615" w:rsidRPr="00DC7615">
              <w:rPr>
                <w:rFonts w:ascii="Optima" w:hAnsi="Optima"/>
                <w:vertAlign w:val="superscript"/>
              </w:rPr>
              <w:t>th</w:t>
            </w:r>
            <w:r w:rsidR="00DC7615">
              <w:rPr>
                <w:rFonts w:ascii="Optima" w:hAnsi="Optima"/>
              </w:rPr>
              <w:t xml:space="preserve"> Grade Statistics and Probability 4</w:t>
            </w:r>
          </w:p>
          <w:p w:rsidR="005E0102" w:rsidRPr="00DC7615" w:rsidRDefault="005E0102" w:rsidP="005E0102">
            <w:pPr>
              <w:contextualSpacing/>
              <w:rPr>
                <w:rFonts w:ascii="Optima" w:hAnsi="Optima"/>
                <w:color w:val="FFFFFF" w:themeColor="background1"/>
              </w:rPr>
            </w:pPr>
            <w:r w:rsidRPr="00C442BA">
              <w:rPr>
                <w:rFonts w:ascii="Optima" w:hAnsi="Optima"/>
                <w:b/>
              </w:rPr>
              <w:t>The Envision Lesson:</w:t>
            </w:r>
            <w:r>
              <w:rPr>
                <w:rFonts w:ascii="Optima" w:hAnsi="Optima"/>
                <w:b/>
                <w:sz w:val="28"/>
                <w:szCs w:val="28"/>
              </w:rPr>
              <w:t xml:space="preserve"> </w:t>
            </w:r>
            <w:r w:rsidR="00DC7615" w:rsidRPr="00DC7615">
              <w:rPr>
                <w:rFonts w:ascii="Optima" w:hAnsi="Optima"/>
                <w:szCs w:val="28"/>
              </w:rPr>
              <w:t>Lesson 19-7</w:t>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406D26" w:rsidRPr="001E3903" w:rsidRDefault="001E3903" w:rsidP="001E3903">
            <w:pPr>
              <w:pStyle w:val="ListParagraph"/>
              <w:numPr>
                <w:ilvl w:val="0"/>
                <w:numId w:val="38"/>
              </w:numPr>
              <w:rPr>
                <w:rFonts w:ascii="Optima" w:hAnsi="Optima"/>
              </w:rPr>
            </w:pPr>
            <w:r>
              <w:rPr>
                <w:rFonts w:ascii="Optima" w:hAnsi="Optima"/>
              </w:rPr>
              <w:t>Use Spiral Review 19-7.  Pick 5 of the most meaningful questions for them to do and go over.</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1C63AC" w:rsidRDefault="001C63AC" w:rsidP="001C63AC">
            <w:pPr>
              <w:rPr>
                <w:rFonts w:ascii="Optima" w:hAnsi="Optima"/>
                <w:sz w:val="28"/>
              </w:rPr>
            </w:pPr>
            <w:r>
              <w:rPr>
                <w:rFonts w:ascii="Optima" w:hAnsi="Optima"/>
                <w:sz w:val="28"/>
              </w:rPr>
              <w:t>Words to review:</w:t>
            </w:r>
          </w:p>
          <w:p w:rsidR="001C63AC" w:rsidRDefault="001C63AC" w:rsidP="001C63AC">
            <w:pPr>
              <w:pStyle w:val="ListParagraph"/>
              <w:numPr>
                <w:ilvl w:val="0"/>
                <w:numId w:val="30"/>
              </w:numPr>
              <w:rPr>
                <w:rFonts w:ascii="Optima" w:hAnsi="Optima"/>
              </w:rPr>
            </w:pPr>
            <w:r>
              <w:rPr>
                <w:rFonts w:ascii="Optima" w:hAnsi="Optima"/>
              </w:rPr>
              <w:t>Stem and Leaf Plot</w:t>
            </w:r>
          </w:p>
          <w:p w:rsidR="001C63AC" w:rsidRDefault="001C63AC" w:rsidP="001C63AC">
            <w:pPr>
              <w:pStyle w:val="ListParagraph"/>
              <w:numPr>
                <w:ilvl w:val="0"/>
                <w:numId w:val="30"/>
              </w:numPr>
              <w:rPr>
                <w:rFonts w:ascii="Optima" w:hAnsi="Optima"/>
              </w:rPr>
            </w:pPr>
            <w:r>
              <w:rPr>
                <w:rFonts w:ascii="Optima" w:hAnsi="Optima"/>
              </w:rPr>
              <w:t>Mean</w:t>
            </w:r>
          </w:p>
          <w:p w:rsidR="001C63AC" w:rsidRDefault="001C63AC" w:rsidP="001C63AC">
            <w:pPr>
              <w:pStyle w:val="ListParagraph"/>
              <w:numPr>
                <w:ilvl w:val="0"/>
                <w:numId w:val="30"/>
              </w:numPr>
              <w:rPr>
                <w:rFonts w:ascii="Optima" w:hAnsi="Optima"/>
              </w:rPr>
            </w:pPr>
            <w:r>
              <w:rPr>
                <w:rFonts w:ascii="Optima" w:hAnsi="Optima"/>
              </w:rPr>
              <w:t>Mode</w:t>
            </w:r>
          </w:p>
          <w:p w:rsidR="001C63AC" w:rsidRDefault="001C63AC" w:rsidP="001C63AC">
            <w:pPr>
              <w:pStyle w:val="ListParagraph"/>
              <w:numPr>
                <w:ilvl w:val="0"/>
                <w:numId w:val="30"/>
              </w:numPr>
              <w:rPr>
                <w:rFonts w:ascii="Optima" w:hAnsi="Optima"/>
              </w:rPr>
            </w:pPr>
            <w:r>
              <w:rPr>
                <w:rFonts w:ascii="Optima" w:hAnsi="Optima"/>
              </w:rPr>
              <w:t>Median</w:t>
            </w:r>
          </w:p>
          <w:p w:rsidR="001C63AC" w:rsidRDefault="001C63AC" w:rsidP="001C63AC">
            <w:pPr>
              <w:pStyle w:val="ListParagraph"/>
              <w:numPr>
                <w:ilvl w:val="0"/>
                <w:numId w:val="30"/>
              </w:numPr>
              <w:rPr>
                <w:rFonts w:ascii="Optima" w:hAnsi="Optima"/>
              </w:rPr>
            </w:pPr>
            <w:r>
              <w:rPr>
                <w:rFonts w:ascii="Optima" w:hAnsi="Optima"/>
              </w:rPr>
              <w:t>Range</w:t>
            </w:r>
          </w:p>
          <w:p w:rsidR="001C63AC" w:rsidRDefault="001C63AC" w:rsidP="001C63AC">
            <w:pPr>
              <w:pStyle w:val="ListParagraph"/>
              <w:numPr>
                <w:ilvl w:val="0"/>
                <w:numId w:val="30"/>
              </w:numPr>
              <w:rPr>
                <w:rFonts w:ascii="Optima" w:hAnsi="Optima"/>
              </w:rPr>
            </w:pPr>
            <w:r>
              <w:rPr>
                <w:rFonts w:ascii="Optima" w:hAnsi="Optima"/>
              </w:rPr>
              <w:t>Outlier</w:t>
            </w:r>
          </w:p>
          <w:p w:rsidR="001C63AC" w:rsidRDefault="001C63AC" w:rsidP="001C63AC">
            <w:pPr>
              <w:pStyle w:val="ListParagraph"/>
              <w:rPr>
                <w:rFonts w:ascii="Optima" w:hAnsi="Optima"/>
              </w:rPr>
            </w:pPr>
          </w:p>
          <w:p w:rsidR="001C63AC" w:rsidRPr="001C63AC" w:rsidRDefault="001C63AC" w:rsidP="001C63AC">
            <w:pPr>
              <w:pStyle w:val="ListParagraph"/>
              <w:rPr>
                <w:rFonts w:ascii="Optima" w:hAnsi="Optima"/>
              </w:rPr>
            </w:pPr>
          </w:p>
          <w:p w:rsidR="001C63AC"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1C63AC" w:rsidRDefault="001C63AC" w:rsidP="007A226A">
            <w:pPr>
              <w:pStyle w:val="ListParagraph"/>
              <w:numPr>
                <w:ilvl w:val="0"/>
                <w:numId w:val="32"/>
              </w:numPr>
              <w:rPr>
                <w:rFonts w:ascii="Optima" w:hAnsi="Optima"/>
              </w:rPr>
            </w:pPr>
            <w:r>
              <w:rPr>
                <w:rFonts w:ascii="Optima" w:hAnsi="Optima"/>
              </w:rPr>
              <w:t>A way to review these vocabulary words would be to use Partner Response.  The students could turn to a partner and tell each other everything they know about “Range.”  They could continue doing this for each of the vocabulary words.  Another way they could learn the vocabulary words would be to write the word, definition,</w:t>
            </w:r>
            <w:r w:rsidR="00D848DA">
              <w:rPr>
                <w:rFonts w:ascii="Optima" w:hAnsi="Optima"/>
              </w:rPr>
              <w:t xml:space="preserve"> a pictorial, </w:t>
            </w:r>
            <w:r>
              <w:rPr>
                <w:rFonts w:ascii="Optima" w:hAnsi="Optima"/>
              </w:rPr>
              <w:t>and examples in their math journals.  They could frequently go back to their journals to go over what those words mean.</w:t>
            </w:r>
          </w:p>
          <w:p w:rsidR="00E54930" w:rsidRPr="00E54930" w:rsidRDefault="00E54930" w:rsidP="001C63AC">
            <w:pPr>
              <w:pStyle w:val="ListParagraph"/>
              <w:ind w:left="1020"/>
              <w:rPr>
                <w:rFonts w:ascii="Optima" w:hAnsi="Optima"/>
              </w:rPr>
            </w:pPr>
          </w:p>
          <w:p w:rsidR="001C63AC" w:rsidRDefault="00E54930" w:rsidP="00E54930">
            <w:pPr>
              <w:pStyle w:val="ListParagraph"/>
              <w:numPr>
                <w:ilvl w:val="0"/>
                <w:numId w:val="11"/>
              </w:numPr>
              <w:rPr>
                <w:rFonts w:ascii="Optima" w:hAnsi="Optima"/>
              </w:rPr>
            </w:pPr>
            <w:r>
              <w:rPr>
                <w:rFonts w:ascii="Optima" w:hAnsi="Optima"/>
              </w:rPr>
              <w:t>How will you provide multiple opportunities for vo</w:t>
            </w:r>
            <w:r w:rsidR="001C63AC">
              <w:rPr>
                <w:rFonts w:ascii="Optima" w:hAnsi="Optima"/>
              </w:rPr>
              <w:t>cabulary to be used in context?</w:t>
            </w:r>
          </w:p>
          <w:p w:rsidR="007A226A" w:rsidRDefault="001C63AC" w:rsidP="007A226A">
            <w:pPr>
              <w:pStyle w:val="ListParagraph"/>
              <w:numPr>
                <w:ilvl w:val="0"/>
                <w:numId w:val="31"/>
              </w:numPr>
              <w:rPr>
                <w:rFonts w:ascii="Optima" w:hAnsi="Optima"/>
              </w:rPr>
            </w:pPr>
            <w:r>
              <w:rPr>
                <w:rFonts w:ascii="Optima" w:hAnsi="Optima"/>
              </w:rPr>
              <w:t>When students respond back to a question that is asked to them, they should respond back using the vocabulary word(s) in a complete sentence.  This will help the students to use those words in the correct way.</w:t>
            </w:r>
          </w:p>
          <w:p w:rsidR="000966C5" w:rsidRDefault="007A226A" w:rsidP="007A226A">
            <w:pPr>
              <w:pStyle w:val="ListParagraph"/>
              <w:numPr>
                <w:ilvl w:val="0"/>
                <w:numId w:val="31"/>
              </w:numPr>
              <w:rPr>
                <w:rFonts w:ascii="Optima" w:hAnsi="Optima"/>
              </w:rPr>
            </w:pPr>
            <w:r>
              <w:rPr>
                <w:rFonts w:ascii="Optima" w:hAnsi="Optima"/>
              </w:rPr>
              <w:t>Teachers can either write and display or verbally give 3 cloze sentences to the students.  Chose to use your choral response if possible</w:t>
            </w:r>
          </w:p>
          <w:p w:rsidR="001C63AC" w:rsidRPr="000966C5" w:rsidRDefault="000966C5" w:rsidP="000966C5">
            <w:pPr>
              <w:pStyle w:val="ListParagraph"/>
              <w:ind w:left="1740"/>
              <w:rPr>
                <w:rFonts w:ascii="Optima" w:hAnsi="Optima"/>
              </w:rPr>
            </w:pPr>
            <w:r>
              <w:rPr>
                <w:rFonts w:ascii="Optima" w:hAnsi="Optima"/>
              </w:rPr>
              <w:t>EXAMPLE:  The _______ of 1, 2, and 3 is 2. (mean)</w:t>
            </w:r>
          </w:p>
          <w:p w:rsidR="00DC5AC7" w:rsidRPr="00E54930" w:rsidRDefault="00DC5AC7" w:rsidP="001C63AC">
            <w:pPr>
              <w:pStyle w:val="ListParagraph"/>
              <w:ind w:left="1020"/>
              <w:rPr>
                <w:rFonts w:ascii="Optima" w:hAnsi="Optima"/>
              </w:rPr>
            </w:pP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2D125C" w:rsidRPr="00B73172" w:rsidRDefault="002D125C" w:rsidP="00B73172">
            <w:pPr>
              <w:pStyle w:val="ListParagraph"/>
              <w:numPr>
                <w:ilvl w:val="0"/>
                <w:numId w:val="33"/>
              </w:numPr>
              <w:rPr>
                <w:rFonts w:ascii="Optima" w:hAnsi="Optima"/>
              </w:rPr>
            </w:pPr>
            <w:r w:rsidRPr="00B73172">
              <w:rPr>
                <w:rFonts w:ascii="Optima" w:hAnsi="Optima"/>
              </w:rPr>
              <w:t>Give each student a sticky note.</w:t>
            </w:r>
          </w:p>
          <w:p w:rsidR="002D125C" w:rsidRPr="00B73172" w:rsidRDefault="002D125C" w:rsidP="00B73172">
            <w:pPr>
              <w:pStyle w:val="ListParagraph"/>
              <w:numPr>
                <w:ilvl w:val="0"/>
                <w:numId w:val="33"/>
              </w:numPr>
              <w:rPr>
                <w:rFonts w:ascii="Optima" w:hAnsi="Optima"/>
              </w:rPr>
            </w:pPr>
            <w:r w:rsidRPr="00B73172">
              <w:rPr>
                <w:rFonts w:ascii="Optima" w:hAnsi="Optima"/>
              </w:rPr>
              <w:t>On the board have the “Days of the Month” numbered to 31.</w:t>
            </w:r>
          </w:p>
          <w:p w:rsidR="00B73172" w:rsidRDefault="002D125C" w:rsidP="00B73172">
            <w:pPr>
              <w:pStyle w:val="ListParagraph"/>
              <w:numPr>
                <w:ilvl w:val="0"/>
                <w:numId w:val="33"/>
              </w:numPr>
              <w:rPr>
                <w:rFonts w:ascii="Optima" w:hAnsi="Optima"/>
              </w:rPr>
            </w:pPr>
            <w:r w:rsidRPr="00B73172">
              <w:rPr>
                <w:rFonts w:ascii="Optima" w:hAnsi="Optima"/>
              </w:rPr>
              <w:t>Each student will put their sticky note, with their name on it, under the date of their birthday.  (This will form a Histogram)</w:t>
            </w:r>
          </w:p>
          <w:p w:rsidR="00423270" w:rsidRDefault="00423270" w:rsidP="00423270">
            <w:pPr>
              <w:pStyle w:val="ListParagraph"/>
              <w:numPr>
                <w:ilvl w:val="0"/>
                <w:numId w:val="33"/>
              </w:numPr>
              <w:rPr>
                <w:rFonts w:ascii="Optima" w:hAnsi="Optima"/>
              </w:rPr>
            </w:pPr>
            <w:r>
              <w:rPr>
                <w:rFonts w:ascii="Optima" w:hAnsi="Optima"/>
              </w:rPr>
              <w:t>From this Histogram, they will build a Frequency Table. (See Lesson 19-6.)</w:t>
            </w:r>
          </w:p>
          <w:p w:rsidR="006940D3" w:rsidRDefault="006940D3" w:rsidP="00423270">
            <w:pPr>
              <w:pStyle w:val="ListParagraph"/>
              <w:numPr>
                <w:ilvl w:val="0"/>
                <w:numId w:val="33"/>
              </w:numPr>
              <w:rPr>
                <w:rFonts w:ascii="Optima" w:hAnsi="Optima"/>
              </w:rPr>
            </w:pPr>
            <w:r>
              <w:rPr>
                <w:rFonts w:ascii="Optima" w:hAnsi="Optima"/>
              </w:rPr>
              <w:t>Create the Stem and Leaf Plot from the data that was collected</w:t>
            </w:r>
          </w:p>
          <w:p w:rsidR="00726F6A" w:rsidRDefault="006940D3" w:rsidP="00726F6A">
            <w:pPr>
              <w:pStyle w:val="ListParagraph"/>
              <w:numPr>
                <w:ilvl w:val="0"/>
                <w:numId w:val="33"/>
              </w:numPr>
              <w:rPr>
                <w:rFonts w:ascii="Optima" w:hAnsi="Optima"/>
              </w:rPr>
            </w:pPr>
            <w:r>
              <w:rPr>
                <w:rFonts w:ascii="Optima" w:hAnsi="Optima"/>
              </w:rPr>
              <w:t>Look for some similarities and differences between the Frequency Table and the Stem and Leaf Plot.</w:t>
            </w:r>
            <w:r w:rsidR="00726F6A">
              <w:rPr>
                <w:rFonts w:ascii="Optima" w:hAnsi="Optima"/>
              </w:rPr>
              <w:t xml:space="preserve">  Be sure that the data is listed from least to greatest in both the Stem side and the Leaf side of the plot.</w:t>
            </w:r>
          </w:p>
          <w:p w:rsidR="00427F87" w:rsidRDefault="00726F6A" w:rsidP="00726F6A">
            <w:pPr>
              <w:pStyle w:val="ListParagraph"/>
              <w:numPr>
                <w:ilvl w:val="0"/>
                <w:numId w:val="33"/>
              </w:numPr>
              <w:rPr>
                <w:rFonts w:ascii="Optima" w:hAnsi="Optima"/>
              </w:rPr>
            </w:pPr>
            <w:r>
              <w:rPr>
                <w:rFonts w:ascii="Optima" w:hAnsi="Optima"/>
              </w:rPr>
              <w:t>Have students come up with their own definition of a Stem and Leaf Plot and write it in their math journals.</w:t>
            </w:r>
          </w:p>
          <w:p w:rsidR="00427F87" w:rsidRDefault="00427F87" w:rsidP="00427F87">
            <w:pPr>
              <w:pStyle w:val="ListParagraph"/>
              <w:rPr>
                <w:rFonts w:ascii="Optima" w:hAnsi="Optima"/>
              </w:rPr>
            </w:pPr>
          </w:p>
          <w:p w:rsidR="00DC5AC7" w:rsidRPr="00726F6A" w:rsidRDefault="00DC5AC7" w:rsidP="00427F87">
            <w:pPr>
              <w:pStyle w:val="ListParagraph"/>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3C09C7" w:rsidRDefault="003C09C7" w:rsidP="003C09C7">
            <w:pPr>
              <w:pStyle w:val="ListParagraph"/>
              <w:numPr>
                <w:ilvl w:val="0"/>
                <w:numId w:val="34"/>
              </w:numPr>
              <w:rPr>
                <w:rFonts w:ascii="Optima" w:hAnsi="Optima"/>
                <w:sz w:val="28"/>
              </w:rPr>
            </w:pPr>
            <w:r>
              <w:rPr>
                <w:rFonts w:ascii="Optima" w:hAnsi="Optima"/>
                <w:sz w:val="28"/>
              </w:rPr>
              <w:t>Have students complete the guided practice (Page 498 in their books) #s 1-7 with a partner.</w:t>
            </w:r>
          </w:p>
          <w:p w:rsidR="00DC5AC7" w:rsidRPr="003C09C7" w:rsidRDefault="003C09C7" w:rsidP="003C09C7">
            <w:pPr>
              <w:pStyle w:val="ListParagraph"/>
              <w:numPr>
                <w:ilvl w:val="0"/>
                <w:numId w:val="34"/>
              </w:numPr>
              <w:rPr>
                <w:rFonts w:ascii="Optima" w:hAnsi="Optima"/>
                <w:sz w:val="28"/>
              </w:rPr>
            </w:pPr>
            <w:r>
              <w:rPr>
                <w:rFonts w:ascii="Optima" w:hAnsi="Optima"/>
                <w:sz w:val="28"/>
              </w:rPr>
              <w:t>Do a Pair/Share to check for understanding.</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DC5AC7" w:rsidRPr="00613F74" w:rsidRDefault="00613F74" w:rsidP="00613F74">
            <w:pPr>
              <w:pStyle w:val="ListParagraph"/>
              <w:numPr>
                <w:ilvl w:val="0"/>
                <w:numId w:val="35"/>
              </w:numPr>
              <w:rPr>
                <w:rFonts w:ascii="Optima" w:hAnsi="Optima"/>
              </w:rPr>
            </w:pPr>
            <w:r>
              <w:rPr>
                <w:rFonts w:ascii="Optima" w:hAnsi="Optima"/>
              </w:rPr>
              <w:t>Complete the Independent Practice (Page 498) # 8-10.  Also complete Problem Solving (Page 499) #14-18.</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47B53" w:rsidRDefault="00747B53" w:rsidP="00747B53">
            <w:pPr>
              <w:ind w:left="1800"/>
              <w:rPr>
                <w:rFonts w:ascii="Optima" w:hAnsi="Optima"/>
              </w:rPr>
            </w:pPr>
            <w:r>
              <w:rPr>
                <w:rFonts w:ascii="Optima" w:hAnsi="Optima"/>
              </w:rPr>
              <w:t>Use Quick Check 19-7 master (pg498)</w:t>
            </w:r>
          </w:p>
          <w:p w:rsidR="00747B53" w:rsidRPr="00D218F4" w:rsidRDefault="00747B53" w:rsidP="00747B53">
            <w:pPr>
              <w:pStyle w:val="ListParagraph"/>
              <w:numPr>
                <w:ilvl w:val="0"/>
                <w:numId w:val="37"/>
              </w:numPr>
              <w:rPr>
                <w:rFonts w:ascii="Optima" w:hAnsi="Optima"/>
              </w:rPr>
            </w:pPr>
            <w:r w:rsidRPr="00D218F4">
              <w:rPr>
                <w:rFonts w:ascii="Optima" w:hAnsi="Optima"/>
              </w:rPr>
              <w:t>Or use the same Quick Check electronically on Pearson Success Net</w:t>
            </w:r>
          </w:p>
          <w:p w:rsidR="00747B53" w:rsidRDefault="00747B53" w:rsidP="00747B53">
            <w:pPr>
              <w:pStyle w:val="ListParagraph"/>
              <w:numPr>
                <w:ilvl w:val="0"/>
                <w:numId w:val="37"/>
              </w:numPr>
              <w:rPr>
                <w:rFonts w:ascii="Optima" w:hAnsi="Optima"/>
              </w:rPr>
            </w:pPr>
            <w:r w:rsidRPr="00D218F4">
              <w:rPr>
                <w:rFonts w:ascii="Optima" w:hAnsi="Optima"/>
              </w:rPr>
              <w:t xml:space="preserve">Or Display Quick Check out of Printable Resources and students record in a math journal style. </w:t>
            </w:r>
          </w:p>
          <w:p w:rsidR="0078589F" w:rsidRPr="00613F74" w:rsidRDefault="00747B53" w:rsidP="00747B53">
            <w:pPr>
              <w:pStyle w:val="ListParagraph"/>
              <w:numPr>
                <w:ilvl w:val="0"/>
                <w:numId w:val="35"/>
              </w:numPr>
              <w:rPr>
                <w:rFonts w:ascii="Optima" w:hAnsi="Optima"/>
              </w:rPr>
            </w:pPr>
            <w:r>
              <w:rPr>
                <w:rFonts w:ascii="Optima" w:hAnsi="Optima"/>
              </w:rPr>
              <w:t>***Use this check to place in differentiated center activities.</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p>
          <w:p w:rsidR="001F07CE" w:rsidRPr="00074119" w:rsidRDefault="001F07CE" w:rsidP="001F07CE">
            <w:pPr>
              <w:pStyle w:val="ListParagraph"/>
              <w:numPr>
                <w:ilvl w:val="0"/>
                <w:numId w:val="36"/>
              </w:numPr>
              <w:rPr>
                <w:rFonts w:ascii="Optima" w:hAnsi="Optima"/>
              </w:rPr>
            </w:pPr>
            <w:r w:rsidRPr="00074119">
              <w:rPr>
                <w:rFonts w:ascii="Optima" w:hAnsi="Optima"/>
              </w:rPr>
              <w:t xml:space="preserve">Place students who have understanding in center work.  Use </w:t>
            </w:r>
            <w:r>
              <w:rPr>
                <w:rFonts w:ascii="Optima" w:hAnsi="Optima"/>
              </w:rPr>
              <w:t>games from Center activities 19-7* (on level) 19-7</w:t>
            </w:r>
            <w:r w:rsidRPr="00074119">
              <w:rPr>
                <w:rFonts w:ascii="Optima" w:hAnsi="Optima"/>
              </w:rPr>
              <w:t>** (advanced)</w:t>
            </w:r>
          </w:p>
          <w:p w:rsidR="001F07CE" w:rsidRPr="00074119" w:rsidRDefault="001F07CE" w:rsidP="001F07CE">
            <w:pPr>
              <w:pStyle w:val="ListParagraph"/>
              <w:numPr>
                <w:ilvl w:val="0"/>
                <w:numId w:val="36"/>
              </w:numPr>
              <w:rPr>
                <w:rFonts w:ascii="Optima" w:hAnsi="Optima"/>
              </w:rPr>
            </w:pPr>
            <w:r w:rsidRPr="00074119">
              <w:rPr>
                <w:rFonts w:ascii="Optima" w:hAnsi="Optima"/>
              </w:rPr>
              <w:t>Pull students who do not have understanding aside</w:t>
            </w:r>
            <w:r>
              <w:rPr>
                <w:rFonts w:ascii="Optima" w:hAnsi="Optima"/>
              </w:rPr>
              <w:t xml:space="preserve"> and do Intervention idea pg 499B</w:t>
            </w:r>
            <w:r w:rsidRPr="00074119">
              <w:rPr>
                <w:rFonts w:ascii="Optima" w:hAnsi="Optima"/>
              </w:rPr>
              <w:t xml:space="preserve"> in teacher’s edition</w:t>
            </w:r>
          </w:p>
          <w:p w:rsidR="001F07CE" w:rsidRPr="00074119" w:rsidRDefault="001F07CE" w:rsidP="001F07CE">
            <w:pPr>
              <w:pStyle w:val="ListParagraph"/>
              <w:numPr>
                <w:ilvl w:val="0"/>
                <w:numId w:val="36"/>
              </w:numPr>
              <w:rPr>
                <w:rFonts w:ascii="Optima" w:hAnsi="Optima"/>
              </w:rPr>
            </w:pPr>
            <w:r w:rsidRPr="00074119">
              <w:rPr>
                <w:rFonts w:ascii="Optima" w:hAnsi="Optima"/>
              </w:rPr>
              <w:t>Check intervention students for understanding</w:t>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613F74" w:rsidP="00AF6808">
            <w:pPr>
              <w:ind w:left="1080"/>
              <w:rPr>
                <w:rFonts w:ascii="Optima" w:hAnsi="Optima"/>
                <w:color w:val="3366FF"/>
              </w:rPr>
            </w:pPr>
            <w:r>
              <w:rPr>
                <w:rFonts w:ascii="Optima" w:hAnsi="Optima"/>
              </w:rPr>
              <w:t>Can look in a newspaper, online, magazines for an article so they can come up with their own stem and leaf plot in class.</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F87" w:rsidRDefault="00427F87">
      <w:r>
        <w:separator/>
      </w:r>
    </w:p>
  </w:endnote>
  <w:endnote w:type="continuationSeparator" w:id="0">
    <w:p w:rsidR="00427F87" w:rsidRDefault="00427F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Optima">
    <w:panose1 w:val="020005030600000200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Calibri">
    <w:altName w:val="Arial"/>
    <w:panose1 w:val="00000000000000000000"/>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F87" w:rsidRDefault="00C84007" w:rsidP="000C7C3D">
    <w:pPr>
      <w:pStyle w:val="Footer"/>
      <w:framePr w:wrap="around" w:vAnchor="text" w:hAnchor="margin" w:xAlign="right" w:y="1"/>
      <w:rPr>
        <w:rStyle w:val="PageNumber"/>
      </w:rPr>
    </w:pPr>
    <w:r>
      <w:rPr>
        <w:rStyle w:val="PageNumber"/>
      </w:rPr>
      <w:fldChar w:fldCharType="begin"/>
    </w:r>
    <w:r w:rsidR="00427F87">
      <w:rPr>
        <w:rStyle w:val="PageNumber"/>
      </w:rPr>
      <w:instrText xml:space="preserve">PAGE  </w:instrText>
    </w:r>
    <w:r>
      <w:rPr>
        <w:rStyle w:val="PageNumber"/>
      </w:rPr>
      <w:fldChar w:fldCharType="end"/>
    </w:r>
  </w:p>
  <w:p w:rsidR="00427F87" w:rsidRDefault="00427F87"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F87" w:rsidRPr="000C7C3D" w:rsidRDefault="00C84007" w:rsidP="000C7C3D">
    <w:pPr>
      <w:pStyle w:val="Footer"/>
      <w:framePr w:wrap="around" w:vAnchor="text" w:hAnchor="margin" w:xAlign="right" w:y="1"/>
      <w:rPr>
        <w:rStyle w:val="PageNumber"/>
      </w:rPr>
    </w:pPr>
    <w:r w:rsidRPr="000C7C3D">
      <w:rPr>
        <w:rStyle w:val="PageNumber"/>
        <w:rFonts w:ascii="Optima" w:hAnsi="Optima"/>
      </w:rPr>
      <w:fldChar w:fldCharType="begin"/>
    </w:r>
    <w:r w:rsidR="00427F87" w:rsidRPr="000C7C3D">
      <w:rPr>
        <w:rStyle w:val="PageNumber"/>
        <w:rFonts w:ascii="Optima" w:hAnsi="Optima"/>
      </w:rPr>
      <w:instrText xml:space="preserve">PAGE  </w:instrText>
    </w:r>
    <w:r w:rsidRPr="000C7C3D">
      <w:rPr>
        <w:rStyle w:val="PageNumber"/>
        <w:rFonts w:ascii="Optima" w:hAnsi="Optima"/>
      </w:rPr>
      <w:fldChar w:fldCharType="separate"/>
    </w:r>
    <w:r w:rsidR="00C94E91">
      <w:rPr>
        <w:rStyle w:val="PageNumber"/>
        <w:rFonts w:ascii="Optima" w:hAnsi="Optima"/>
        <w:noProof/>
      </w:rPr>
      <w:t>2</w:t>
    </w:r>
    <w:r w:rsidRPr="000C7C3D">
      <w:rPr>
        <w:rStyle w:val="PageNumber"/>
        <w:rFonts w:ascii="Optima" w:hAnsi="Optima"/>
      </w:rPr>
      <w:fldChar w:fldCharType="end"/>
    </w:r>
  </w:p>
  <w:p w:rsidR="00427F87" w:rsidRDefault="00427F87"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427F87" w:rsidRPr="005713AA" w:rsidRDefault="00427F87"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427F87" w:rsidRDefault="00427F87"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F87" w:rsidRDefault="00427F87">
      <w:r>
        <w:separator/>
      </w:r>
    </w:p>
  </w:footnote>
  <w:footnote w:type="continuationSeparator" w:id="0">
    <w:p w:rsidR="00427F87" w:rsidRDefault="00427F87">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4817E65"/>
    <w:multiLevelType w:val="hybridMultilevel"/>
    <w:tmpl w:val="14660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27A62DF"/>
    <w:multiLevelType w:val="hybridMultilevel"/>
    <w:tmpl w:val="AC082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6B7DEA"/>
    <w:multiLevelType w:val="hybridMultilevel"/>
    <w:tmpl w:val="A1802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A0E5BF2"/>
    <w:multiLevelType w:val="hybridMultilevel"/>
    <w:tmpl w:val="205A6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B38622F"/>
    <w:multiLevelType w:val="hybridMultilevel"/>
    <w:tmpl w:val="BFBC1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1816B82"/>
    <w:multiLevelType w:val="hybridMultilevel"/>
    <w:tmpl w:val="75E2F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26019A8"/>
    <w:multiLevelType w:val="hybridMultilevel"/>
    <w:tmpl w:val="008EA4B2"/>
    <w:lvl w:ilvl="0" w:tplc="04090001">
      <w:start w:val="1"/>
      <w:numFmt w:val="bullet"/>
      <w:lvlText w:val=""/>
      <w:lvlJc w:val="left"/>
      <w:pPr>
        <w:ind w:left="1740" w:hanging="360"/>
      </w:pPr>
      <w:rPr>
        <w:rFonts w:ascii="Symbol" w:hAnsi="Symbol" w:hint="default"/>
      </w:rPr>
    </w:lvl>
    <w:lvl w:ilvl="1" w:tplc="04090003" w:tentative="1">
      <w:start w:val="1"/>
      <w:numFmt w:val="bullet"/>
      <w:lvlText w:val="o"/>
      <w:lvlJc w:val="left"/>
      <w:pPr>
        <w:ind w:left="2460" w:hanging="360"/>
      </w:pPr>
      <w:rPr>
        <w:rFonts w:ascii="Courier New" w:hAnsi="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32">
    <w:nsid w:val="759658B1"/>
    <w:multiLevelType w:val="hybridMultilevel"/>
    <w:tmpl w:val="88105574"/>
    <w:lvl w:ilvl="0" w:tplc="04090001">
      <w:start w:val="1"/>
      <w:numFmt w:val="bullet"/>
      <w:lvlText w:val=""/>
      <w:lvlJc w:val="left"/>
      <w:pPr>
        <w:ind w:left="1740" w:hanging="360"/>
      </w:pPr>
      <w:rPr>
        <w:rFonts w:ascii="Symbol" w:hAnsi="Symbol" w:hint="default"/>
      </w:rPr>
    </w:lvl>
    <w:lvl w:ilvl="1" w:tplc="04090003" w:tentative="1">
      <w:start w:val="1"/>
      <w:numFmt w:val="bullet"/>
      <w:lvlText w:val="o"/>
      <w:lvlJc w:val="left"/>
      <w:pPr>
        <w:ind w:left="2460" w:hanging="360"/>
      </w:pPr>
      <w:rPr>
        <w:rFonts w:ascii="Courier New" w:hAnsi="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33">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FC75C59"/>
    <w:multiLevelType w:val="hybridMultilevel"/>
    <w:tmpl w:val="00BC69F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29"/>
  </w:num>
  <w:num w:numId="2">
    <w:abstractNumId w:val="17"/>
  </w:num>
  <w:num w:numId="3">
    <w:abstractNumId w:val="9"/>
  </w:num>
  <w:num w:numId="4">
    <w:abstractNumId w:val="14"/>
  </w:num>
  <w:num w:numId="5">
    <w:abstractNumId w:val="13"/>
  </w:num>
  <w:num w:numId="6">
    <w:abstractNumId w:val="18"/>
  </w:num>
  <w:num w:numId="7">
    <w:abstractNumId w:val="25"/>
  </w:num>
  <w:num w:numId="8">
    <w:abstractNumId w:val="28"/>
  </w:num>
  <w:num w:numId="9">
    <w:abstractNumId w:val="3"/>
  </w:num>
  <w:num w:numId="10">
    <w:abstractNumId w:val="11"/>
  </w:num>
  <w:num w:numId="11">
    <w:abstractNumId w:val="0"/>
  </w:num>
  <w:num w:numId="12">
    <w:abstractNumId w:val="24"/>
  </w:num>
  <w:num w:numId="13">
    <w:abstractNumId w:val="7"/>
  </w:num>
  <w:num w:numId="14">
    <w:abstractNumId w:val="21"/>
  </w:num>
  <w:num w:numId="15">
    <w:abstractNumId w:val="35"/>
  </w:num>
  <w:num w:numId="16">
    <w:abstractNumId w:val="4"/>
  </w:num>
  <w:num w:numId="17">
    <w:abstractNumId w:val="26"/>
  </w:num>
  <w:num w:numId="18">
    <w:abstractNumId w:val="5"/>
  </w:num>
  <w:num w:numId="19">
    <w:abstractNumId w:val="15"/>
  </w:num>
  <w:num w:numId="20">
    <w:abstractNumId w:val="33"/>
  </w:num>
  <w:num w:numId="21">
    <w:abstractNumId w:val="36"/>
  </w:num>
  <w:num w:numId="22">
    <w:abstractNumId w:val="20"/>
  </w:num>
  <w:num w:numId="23">
    <w:abstractNumId w:val="19"/>
  </w:num>
  <w:num w:numId="24">
    <w:abstractNumId w:val="30"/>
  </w:num>
  <w:num w:numId="25">
    <w:abstractNumId w:val="23"/>
  </w:num>
  <w:num w:numId="26">
    <w:abstractNumId w:val="8"/>
  </w:num>
  <w:num w:numId="27">
    <w:abstractNumId w:val="6"/>
  </w:num>
  <w:num w:numId="28">
    <w:abstractNumId w:val="34"/>
  </w:num>
  <w:num w:numId="29">
    <w:abstractNumId w:val="2"/>
  </w:num>
  <w:num w:numId="30">
    <w:abstractNumId w:val="22"/>
  </w:num>
  <w:num w:numId="31">
    <w:abstractNumId w:val="31"/>
  </w:num>
  <w:num w:numId="32">
    <w:abstractNumId w:val="32"/>
  </w:num>
  <w:num w:numId="33">
    <w:abstractNumId w:val="12"/>
  </w:num>
  <w:num w:numId="34">
    <w:abstractNumId w:val="16"/>
  </w:num>
  <w:num w:numId="35">
    <w:abstractNumId w:val="1"/>
  </w:num>
  <w:num w:numId="36">
    <w:abstractNumId w:val="10"/>
  </w:num>
  <w:num w:numId="37">
    <w:abstractNumId w:val="37"/>
  </w:num>
  <w:num w:numId="3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966C5"/>
    <w:rsid w:val="000C7C3D"/>
    <w:rsid w:val="00137C33"/>
    <w:rsid w:val="00173096"/>
    <w:rsid w:val="001C63AC"/>
    <w:rsid w:val="001E3903"/>
    <w:rsid w:val="001F07CE"/>
    <w:rsid w:val="0020195B"/>
    <w:rsid w:val="0022375F"/>
    <w:rsid w:val="00226FDF"/>
    <w:rsid w:val="002D125C"/>
    <w:rsid w:val="002F6E4F"/>
    <w:rsid w:val="003C09C7"/>
    <w:rsid w:val="003E59E6"/>
    <w:rsid w:val="00406D26"/>
    <w:rsid w:val="00421D90"/>
    <w:rsid w:val="00423270"/>
    <w:rsid w:val="00427F87"/>
    <w:rsid w:val="004A1E56"/>
    <w:rsid w:val="004D3DE2"/>
    <w:rsid w:val="004E2C9B"/>
    <w:rsid w:val="00501D06"/>
    <w:rsid w:val="00531872"/>
    <w:rsid w:val="00537AF5"/>
    <w:rsid w:val="00571C4E"/>
    <w:rsid w:val="005C15ED"/>
    <w:rsid w:val="005E0102"/>
    <w:rsid w:val="00613F74"/>
    <w:rsid w:val="006207C4"/>
    <w:rsid w:val="006634B0"/>
    <w:rsid w:val="006753DE"/>
    <w:rsid w:val="006940D3"/>
    <w:rsid w:val="006C71C2"/>
    <w:rsid w:val="006F7C22"/>
    <w:rsid w:val="007014FF"/>
    <w:rsid w:val="007219A7"/>
    <w:rsid w:val="00726F6A"/>
    <w:rsid w:val="00747B53"/>
    <w:rsid w:val="0077001D"/>
    <w:rsid w:val="007729B6"/>
    <w:rsid w:val="0078589F"/>
    <w:rsid w:val="007A226A"/>
    <w:rsid w:val="009236F5"/>
    <w:rsid w:val="009877DA"/>
    <w:rsid w:val="009942A2"/>
    <w:rsid w:val="00A15DDA"/>
    <w:rsid w:val="00A53859"/>
    <w:rsid w:val="00A63885"/>
    <w:rsid w:val="00A77D41"/>
    <w:rsid w:val="00A92480"/>
    <w:rsid w:val="00AF6808"/>
    <w:rsid w:val="00B45CCC"/>
    <w:rsid w:val="00B73172"/>
    <w:rsid w:val="00BA3E9A"/>
    <w:rsid w:val="00BF5685"/>
    <w:rsid w:val="00C42276"/>
    <w:rsid w:val="00C442BA"/>
    <w:rsid w:val="00C820EF"/>
    <w:rsid w:val="00C84007"/>
    <w:rsid w:val="00C94E91"/>
    <w:rsid w:val="00CC7B1F"/>
    <w:rsid w:val="00CD0084"/>
    <w:rsid w:val="00CD2BD0"/>
    <w:rsid w:val="00D309CF"/>
    <w:rsid w:val="00D848DA"/>
    <w:rsid w:val="00DA6ADB"/>
    <w:rsid w:val="00DC5AC7"/>
    <w:rsid w:val="00DC7615"/>
    <w:rsid w:val="00E54930"/>
    <w:rsid w:val="00E95770"/>
    <w:rsid w:val="00EE7416"/>
    <w:rsid w:val="00EF6071"/>
    <w:rsid w:val="00F25599"/>
    <w:rsid w:val="00F47D70"/>
    <w:rsid w:val="00FD3711"/>
  </w:rsids>
  <m:mathPr>
    <m:mathFont m:val="American Typewriter"/>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693</Words>
  <Characters>3953</Characters>
  <Application>Microsoft Macintosh Word</Application>
  <DocSecurity>0</DocSecurity>
  <Lines>32</Lines>
  <Paragraphs>7</Paragraphs>
  <ScaleCrop>false</ScaleCrop>
  <Company>Canyons School District</Company>
  <LinksUpToDate>false</LinksUpToDate>
  <CharactersWithSpaces>4854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Hanna Kaier</cp:lastModifiedBy>
  <cp:revision>17</cp:revision>
  <cp:lastPrinted>2011-07-20T19:10:00Z</cp:lastPrinted>
  <dcterms:created xsi:type="dcterms:W3CDTF">2011-08-10T17:04:00Z</dcterms:created>
  <dcterms:modified xsi:type="dcterms:W3CDTF">2011-08-10T19:13:00Z</dcterms:modified>
</cp:coreProperties>
</file>